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NOTIFICACIÓN PERSONAL - ART. 8 LEY 2213 DE 2022</w:t>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Señor</w:t>
      </w:r>
    </w:p>
    <w:p w:rsidR="00000000" w:rsidDel="00000000" w:rsidP="00000000" w:rsidRDefault="00000000" w:rsidRPr="00000000" w14:paraId="00000005">
      <w:pPr>
        <w:jc w:val="both"/>
        <w:rPr>
          <w:rFonts w:ascii="Arial" w:cs="Arial" w:eastAsia="Arial" w:hAnsi="Arial"/>
          <w:b w:val="1"/>
        </w:rPr>
      </w:pPr>
      <w:r w:rsidDel="00000000" w:rsidR="00000000" w:rsidRPr="00000000">
        <w:rPr>
          <w:rFonts w:ascii="Arial" w:cs="Arial" w:eastAsia="Arial" w:hAnsi="Arial"/>
          <w:b w:val="1"/>
          <w:rtl w:val="0"/>
        </w:rPr>
        <w:t xml:space="preserve">XXXXXX</w:t>
      </w:r>
    </w:p>
    <w:p w:rsidR="00000000" w:rsidDel="00000000" w:rsidP="00000000" w:rsidRDefault="00000000" w:rsidRPr="00000000" w14:paraId="00000006">
      <w:pPr>
        <w:jc w:val="both"/>
        <w:rPr>
          <w:rFonts w:ascii="Arial" w:cs="Arial" w:eastAsia="Arial" w:hAnsi="Arial"/>
        </w:rPr>
      </w:pPr>
      <w:hyperlink r:id="rId8">
        <w:r w:rsidDel="00000000" w:rsidR="00000000" w:rsidRPr="00000000">
          <w:rPr>
            <w:rFonts w:ascii="Arial" w:cs="Arial" w:eastAsia="Arial" w:hAnsi="Arial"/>
            <w:color w:val="0563c1"/>
            <w:u w:val="single"/>
            <w:rtl w:val="0"/>
          </w:rPr>
          <w:t xml:space="preserve">XXXXXX@outlook.es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pBdr>
          <w:bottom w:color="000000" w:space="1" w:sz="12" w:val="single"/>
        </w:pBd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b w:val="1"/>
          <w:rtl w:val="0"/>
        </w:rPr>
        <w:t xml:space="preserve">RADICADO:</w:t>
      </w:r>
      <w:r w:rsidDel="00000000" w:rsidR="00000000" w:rsidRPr="00000000">
        <w:rPr>
          <w:rFonts w:ascii="Arial" w:cs="Arial" w:eastAsia="Arial" w:hAnsi="Arial"/>
          <w:rtl w:val="0"/>
        </w:rPr>
        <w:t xml:space="preserve"> </w:t>
        <w:tab/>
        <w:tab/>
        <w:tab/>
        <w:t xml:space="preserve">xxxxxxxxxxx</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b w:val="1"/>
          <w:rtl w:val="0"/>
        </w:rPr>
        <w:t xml:space="preserve">PROCESO:</w:t>
      </w:r>
      <w:r w:rsidDel="00000000" w:rsidR="00000000" w:rsidRPr="00000000">
        <w:rPr>
          <w:rFonts w:ascii="Arial" w:cs="Arial" w:eastAsia="Arial" w:hAnsi="Arial"/>
          <w:rtl w:val="0"/>
        </w:rPr>
        <w:t xml:space="preserve"> </w:t>
        <w:tab/>
        <w:tab/>
        <w:tab/>
        <w:t xml:space="preserve">xxxxxxxxxx</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b w:val="1"/>
          <w:rtl w:val="0"/>
        </w:rPr>
        <w:t xml:space="preserve">DEMANDANTE:</w:t>
        <w:tab/>
        <w:tab/>
      </w:r>
      <w:r w:rsidDel="00000000" w:rsidR="00000000" w:rsidRPr="00000000">
        <w:rPr>
          <w:rFonts w:ascii="Arial" w:cs="Arial" w:eastAsia="Arial" w:hAnsi="Arial"/>
          <w:rtl w:val="0"/>
        </w:rPr>
        <w:t xml:space="preserve">xxxxxxxxxx</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b w:val="1"/>
          <w:rtl w:val="0"/>
        </w:rPr>
        <w:t xml:space="preserve">DEMANDADO:</w:t>
      </w:r>
      <w:r w:rsidDel="00000000" w:rsidR="00000000" w:rsidRPr="00000000">
        <w:rPr>
          <w:rFonts w:ascii="Arial" w:cs="Arial" w:eastAsia="Arial" w:hAnsi="Arial"/>
          <w:rtl w:val="0"/>
        </w:rPr>
        <w:tab/>
        <w:tab/>
        <w:t xml:space="preserve">xxxxxxxxxxxx</w:t>
      </w:r>
    </w:p>
    <w:p w:rsidR="00000000" w:rsidDel="00000000" w:rsidP="00000000" w:rsidRDefault="00000000" w:rsidRPr="00000000" w14:paraId="0000000D">
      <w:pPr>
        <w:pBdr>
          <w:bottom w:color="000000" w:space="1" w:sz="12" w:val="single"/>
        </w:pBdr>
        <w:rPr>
          <w:rFonts w:ascii="Arial" w:cs="Arial" w:eastAsia="Arial" w:hAnsi="Arial"/>
        </w:rPr>
      </w:pPr>
      <w:r w:rsidDel="00000000" w:rsidR="00000000" w:rsidRPr="00000000">
        <w:rPr>
          <w:rFonts w:ascii="Arial" w:cs="Arial" w:eastAsia="Arial" w:hAnsi="Arial"/>
          <w:b w:val="1"/>
          <w:rtl w:val="0"/>
        </w:rPr>
        <w:t xml:space="preserve">PROVIDENCIA:</w:t>
        <w:tab/>
        <w:tab/>
      </w:r>
      <w:r w:rsidDel="00000000" w:rsidR="00000000" w:rsidRPr="00000000">
        <w:rPr>
          <w:rFonts w:ascii="Arial" w:cs="Arial" w:eastAsia="Arial" w:hAnsi="Arial"/>
          <w:rtl w:val="0"/>
        </w:rPr>
        <w:t xml:space="preserve">xxxxxxxxxxxx</w:t>
      </w:r>
    </w:p>
    <w:p w:rsidR="00000000" w:rsidDel="00000000" w:rsidP="00000000" w:rsidRDefault="00000000" w:rsidRPr="00000000" w14:paraId="0000000E">
      <w:pPr>
        <w:pBdr>
          <w:bottom w:color="000000" w:space="1" w:sz="12" w:val="single"/>
        </w:pBdr>
        <w:rPr>
          <w:rFonts w:ascii="Arial" w:cs="Arial" w:eastAsia="Arial" w:hAnsi="Arial"/>
        </w:rPr>
      </w:pPr>
      <w:r w:rsidDel="00000000" w:rsidR="00000000" w:rsidRPr="00000000">
        <w:rPr>
          <w:rFonts w:ascii="Arial" w:cs="Arial" w:eastAsia="Arial" w:hAnsi="Arial"/>
          <w:b w:val="1"/>
          <w:rtl w:val="0"/>
        </w:rPr>
        <w:t xml:space="preserve">FECHA PROVIDENCIA:</w:t>
        <w:tab/>
      </w:r>
      <w:r w:rsidDel="00000000" w:rsidR="00000000" w:rsidRPr="00000000">
        <w:rPr>
          <w:rFonts w:ascii="Arial" w:cs="Arial" w:eastAsia="Arial" w:hAnsi="Arial"/>
          <w:rtl w:val="0"/>
        </w:rPr>
        <w:t xml:space="preserve">xxxxxxxxxxxxx</w:t>
      </w:r>
    </w:p>
    <w:p w:rsidR="00000000" w:rsidDel="00000000" w:rsidP="00000000" w:rsidRDefault="00000000" w:rsidRPr="00000000" w14:paraId="0000000F">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Le comunico la existencia del proceso relacionado en antecedencia, y por medio de la presente le notifico personalmente el xxxxxxxxx de fecha veinticinco (25) de enero de dos mil veintidós (2022), proferido por este despacho dentro del proceso de la referencia.</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La notificación personal se entenderá realizada una vez transcurridos dos días hábiles siguientes al envío del mensaje y los términos empezarán a contarse cuando el iniciador recepcione acuse de recibo o se pueda por otro medio constatar el acceso del destinatario al mensaje (inc. 3° del artículo 8° de la Ley 2213 de 2022), asimismo, adjunto copia informal de la precitada providencia, de la demanda y sus anexos. </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u w:val="single"/>
          <w:rtl w:val="0"/>
        </w:rPr>
        <w:t xml:space="preserve">pero no la demanda y anexos de la misma, como quiera que fueron remitidos a su dirección electrónica al momento de radicar la demanda (inc. 5° y 6° del artículo 6° de la Ley 2213 de 2022).</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Debe adicionar el texto subrayado en caso de que haya remitido simultáneamente a la dirección electrónica del demandado, copia de la demanda y sus anexos al momento de radicarla.</w:t>
      </w:r>
      <w:r w:rsidDel="00000000" w:rsidR="00000000" w:rsidRPr="00000000">
        <w:rPr>
          <w:rtl w:val="0"/>
        </w:rPr>
      </w:r>
    </w:p>
    <w:p w:rsidR="00000000" w:rsidDel="00000000" w:rsidP="00000000" w:rsidRDefault="00000000" w:rsidRPr="00000000" w14:paraId="00000015">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16">
      <w:pPr>
        <w:jc w:val="both"/>
        <w:rPr>
          <w:rFonts w:ascii="Arial" w:cs="Arial" w:eastAsia="Arial" w:hAnsi="Arial"/>
          <w:u w:val="single"/>
        </w:rPr>
      </w:pPr>
      <w:r w:rsidDel="00000000" w:rsidR="00000000" w:rsidRPr="00000000">
        <w:rPr>
          <w:rFonts w:ascii="Arial" w:cs="Arial" w:eastAsia="Arial" w:hAnsi="Arial"/>
          <w:rtl w:val="0"/>
        </w:rPr>
        <w:t xml:space="preserve">Los memoriales dirigidos a este despacho, deberá remitirlos a través de los canales digitales dispuestos</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por la Rama xxxxxxxxx.</w:t>
      </w: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Empleado Responsable</w:t>
        <w:tab/>
        <w:tab/>
        <w:t xml:space="preserve">          Parte interesada</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___________________________</w:t>
        <w:tab/>
        <w:t xml:space="preserve">         ____________________________________</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Nombres y apellidos                                 Nombres y apellidos</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___________________________                   ___________________________________</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Firma</w:t>
        <w:tab/>
        <w:tab/>
        <w:tab/>
        <w:tab/>
        <w:tab/>
        <w:t xml:space="preserve">           Firma</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ind w:left="3540" w:firstLine="0"/>
        <w:jc w:val="both"/>
        <w:rPr>
          <w:rFonts w:ascii="Arial" w:cs="Arial" w:eastAsia="Arial" w:hAnsi="Arial"/>
        </w:rPr>
      </w:pPr>
      <w:r w:rsidDel="00000000" w:rsidR="00000000" w:rsidRPr="00000000">
        <w:rPr>
          <w:rFonts w:ascii="Arial" w:cs="Arial" w:eastAsia="Arial" w:hAnsi="Arial"/>
          <w:rtl w:val="0"/>
        </w:rPr>
        <w:t xml:space="preserve">         _____________________________</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             </w:t>
        <w:tab/>
        <w:t xml:space="preserve">                                              No. Cédula de Ciudadanía</w:t>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b w:val="1"/>
          <w:rtl w:val="0"/>
        </w:rPr>
        <w:t xml:space="preserve">Nota:</w:t>
      </w:r>
      <w:r w:rsidDel="00000000" w:rsidR="00000000" w:rsidRPr="00000000">
        <w:rPr>
          <w:rFonts w:ascii="Arial" w:cs="Arial" w:eastAsia="Arial" w:hAnsi="Arial"/>
          <w:rtl w:val="0"/>
        </w:rPr>
        <w:t xml:space="preserve"> En caso de que el usuario llene los espacios en blanco de este formato, no se requiere la firma del empleado responsable.   </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Acuerdo 2255 de 2003 NP-01 del Consejo Superior de la Judicatura.</w:t>
      </w:r>
    </w:p>
    <w:sectPr>
      <w:headerReference r:id="rId9" w:type="default"/>
      <w:footerReference r:id="rId10" w:type="default"/>
      <w:pgSz w:h="18720" w:w="12240" w:orient="portrait"/>
      <w:pgMar w:bottom="1418" w:top="1418"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54BCA"/>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854BCA"/>
    <w:pPr>
      <w:tabs>
        <w:tab w:val="center" w:pos="4252"/>
        <w:tab w:val="right" w:pos="8504"/>
      </w:tabs>
    </w:pPr>
    <w:rPr>
      <w:sz w:val="20"/>
      <w:szCs w:val="20"/>
      <w:lang w:eastAsia="es-CO"/>
    </w:rPr>
  </w:style>
  <w:style w:type="character" w:styleId="EncabezadoCar" w:customStyle="1">
    <w:name w:val="Encabezado Car"/>
    <w:basedOn w:val="Fuentedeprrafopredeter"/>
    <w:link w:val="Encabezado"/>
    <w:uiPriority w:val="99"/>
    <w:rsid w:val="00854BCA"/>
    <w:rPr>
      <w:rFonts w:ascii="Times New Roman" w:cs="Times New Roman" w:eastAsia="Times New Roman" w:hAnsi="Times New Roman"/>
      <w:sz w:val="20"/>
      <w:szCs w:val="20"/>
      <w:lang w:eastAsia="es-CO" w:val="es-ES"/>
    </w:rPr>
  </w:style>
  <w:style w:type="paragraph" w:styleId="Textoindependiente">
    <w:name w:val="Body Text"/>
    <w:basedOn w:val="Normal"/>
    <w:link w:val="TextoindependienteCar"/>
    <w:semiHidden w:val="1"/>
    <w:rsid w:val="00854BCA"/>
    <w:pPr>
      <w:jc w:val="both"/>
    </w:pPr>
    <w:rPr>
      <w:rFonts w:ascii="Courier New" w:cs="Courier New" w:hAnsi="Courier New"/>
      <w:sz w:val="28"/>
      <w:szCs w:val="28"/>
    </w:rPr>
  </w:style>
  <w:style w:type="character" w:styleId="TextoindependienteCar" w:customStyle="1">
    <w:name w:val="Texto independiente Car"/>
    <w:basedOn w:val="Fuentedeprrafopredeter"/>
    <w:link w:val="Textoindependiente"/>
    <w:semiHidden w:val="1"/>
    <w:rsid w:val="00854BCA"/>
    <w:rPr>
      <w:rFonts w:ascii="Courier New" w:cs="Courier New" w:eastAsia="Times New Roman" w:hAnsi="Courier New"/>
      <w:sz w:val="28"/>
      <w:szCs w:val="28"/>
      <w:lang w:eastAsia="es-ES" w:val="es-ES"/>
    </w:rPr>
  </w:style>
  <w:style w:type="paragraph" w:styleId="Piedepgina">
    <w:name w:val="footer"/>
    <w:basedOn w:val="Normal"/>
    <w:link w:val="PiedepginaCar"/>
    <w:uiPriority w:val="99"/>
    <w:unhideWhenUsed w:val="1"/>
    <w:rsid w:val="00854BCA"/>
    <w:pPr>
      <w:tabs>
        <w:tab w:val="center" w:pos="4252"/>
        <w:tab w:val="right" w:pos="8504"/>
      </w:tabs>
    </w:pPr>
  </w:style>
  <w:style w:type="character" w:styleId="PiedepginaCar" w:customStyle="1">
    <w:name w:val="Pie de página Car"/>
    <w:basedOn w:val="Fuentedeprrafopredeter"/>
    <w:link w:val="Piedepgina"/>
    <w:uiPriority w:val="99"/>
    <w:rsid w:val="00854BCA"/>
    <w:rPr>
      <w:rFonts w:ascii="Times New Roman" w:cs="Times New Roman" w:eastAsia="Times New Roman" w:hAnsi="Times New Roman"/>
      <w:sz w:val="24"/>
      <w:szCs w:val="24"/>
      <w:lang w:eastAsia="es-ES" w:val="es-ES"/>
    </w:rPr>
  </w:style>
  <w:style w:type="paragraph" w:styleId="Textoindependiente3">
    <w:name w:val="Body Text 3"/>
    <w:basedOn w:val="Normal"/>
    <w:link w:val="Textoindependiente3Car"/>
    <w:uiPriority w:val="99"/>
    <w:unhideWhenUsed w:val="1"/>
    <w:rsid w:val="00854BCA"/>
    <w:pPr>
      <w:spacing w:after="120"/>
    </w:pPr>
    <w:rPr>
      <w:sz w:val="16"/>
      <w:szCs w:val="16"/>
    </w:rPr>
  </w:style>
  <w:style w:type="character" w:styleId="Textoindependiente3Car" w:customStyle="1">
    <w:name w:val="Texto independiente 3 Car"/>
    <w:basedOn w:val="Fuentedeprrafopredeter"/>
    <w:link w:val="Textoindependiente3"/>
    <w:uiPriority w:val="99"/>
    <w:rsid w:val="00854BCA"/>
    <w:rPr>
      <w:rFonts w:ascii="Times New Roman" w:cs="Times New Roman" w:eastAsia="Times New Roman" w:hAnsi="Times New Roman"/>
      <w:sz w:val="16"/>
      <w:szCs w:val="16"/>
      <w:lang w:eastAsia="es-ES" w:val="es-ES"/>
    </w:rPr>
  </w:style>
  <w:style w:type="paragraph" w:styleId="Prrafodelista">
    <w:name w:val="List Paragraph"/>
    <w:basedOn w:val="Normal"/>
    <w:uiPriority w:val="34"/>
    <w:qFormat w:val="1"/>
    <w:rsid w:val="00854BCA"/>
    <w:pPr>
      <w:ind w:left="720"/>
      <w:contextualSpacing w:val="1"/>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de nota al p,ft"/>
    <w:basedOn w:val="Normal"/>
    <w:link w:val="TextonotapieCar"/>
    <w:uiPriority w:val="99"/>
    <w:unhideWhenUsed w:val="1"/>
    <w:rsid w:val="00854BCA"/>
    <w:rPr>
      <w:sz w:val="20"/>
      <w:szCs w:val="20"/>
    </w:rPr>
  </w:style>
  <w:style w:type="character" w:styleId="TextonotapieCar" w:customStyle="1">
    <w:name w:val="Texto nota pie Car"/>
    <w:aliases w:val="Footnote Text Char Char Char Char Char Car,Footnote Text Char Char Char Char Car,Footnote reference Car,FA Fu Car,Footnote Text Cha Car,Footnote Text Char Char Char Car,FA Fußnotentext Car,FA Fuﬂnotentext Car,FA Fu Car Car Car,ft Car"/>
    <w:basedOn w:val="Fuentedeprrafopredeter"/>
    <w:link w:val="Textonotapie"/>
    <w:uiPriority w:val="99"/>
    <w:rsid w:val="00854BCA"/>
    <w:rPr>
      <w:rFonts w:ascii="Times New Roman" w:cs="Times New Roman" w:eastAsia="Times New Roman" w:hAnsi="Times New Roman"/>
      <w:sz w:val="20"/>
      <w:szCs w:val="20"/>
      <w:lang w:eastAsia="es-ES" w:val="es-ES"/>
    </w:rPr>
  </w:style>
  <w:style w:type="character" w:styleId="Refdenotaalpie">
    <w:name w:val="footnote reference"/>
    <w:basedOn w:val="Fuentedeprrafopredeter"/>
    <w:uiPriority w:val="99"/>
    <w:semiHidden w:val="1"/>
    <w:rsid w:val="00854BCA"/>
    <w:rPr>
      <w:rFonts w:cs="Times New Roman"/>
      <w:vertAlign w:val="superscript"/>
    </w:rPr>
  </w:style>
  <w:style w:type="paragraph" w:styleId="Textodeglobo">
    <w:name w:val="Balloon Text"/>
    <w:basedOn w:val="Normal"/>
    <w:link w:val="TextodegloboCar"/>
    <w:uiPriority w:val="99"/>
    <w:semiHidden w:val="1"/>
    <w:unhideWhenUsed w:val="1"/>
    <w:rsid w:val="004F0399"/>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F0399"/>
    <w:rPr>
      <w:rFonts w:ascii="Segoe UI" w:cs="Segoe UI" w:eastAsia="Times New Roman" w:hAnsi="Segoe UI"/>
      <w:sz w:val="18"/>
      <w:szCs w:val="18"/>
      <w:lang w:eastAsia="es-ES" w:val="es-ES"/>
    </w:rPr>
  </w:style>
  <w:style w:type="character" w:styleId="Hipervnculo">
    <w:name w:val="Hyperlink"/>
    <w:basedOn w:val="Fuentedeprrafopredeter"/>
    <w:uiPriority w:val="99"/>
    <w:unhideWhenUsed w:val="1"/>
    <w:rsid w:val="00994BCB"/>
    <w:rPr>
      <w:color w:val="0563c1" w:themeColor="hyperlink"/>
      <w:u w:val="single"/>
    </w:rPr>
  </w:style>
  <w:style w:type="character" w:styleId="Mencinsinresolver">
    <w:name w:val="Unresolved Mention"/>
    <w:basedOn w:val="Fuentedeprrafopredeter"/>
    <w:uiPriority w:val="99"/>
    <w:semiHidden w:val="1"/>
    <w:unhideWhenUsed w:val="1"/>
    <w:rsid w:val="00B23CDC"/>
    <w:rPr>
      <w:color w:val="605e5c"/>
      <w:shd w:color="auto" w:fill="e1dfdd" w:val="clear"/>
    </w:rPr>
  </w:style>
  <w:style w:type="character" w:styleId="normaltextrun" w:customStyle="1">
    <w:name w:val="normaltextrun"/>
    <w:basedOn w:val="Fuentedeprrafopredeter"/>
    <w:rsid w:val="004E55E3"/>
  </w:style>
  <w:style w:type="paragraph" w:styleId="paragraph" w:customStyle="1">
    <w:name w:val="paragraph"/>
    <w:basedOn w:val="Normal"/>
    <w:rsid w:val="00F6434F"/>
    <w:pPr>
      <w:spacing w:after="100" w:afterAutospacing="1" w:before="100" w:beforeAutospacing="1"/>
    </w:pPr>
    <w:rPr>
      <w:lang w:eastAsia="es-CO" w:val="es-CO"/>
    </w:rPr>
  </w:style>
  <w:style w:type="character" w:styleId="eop" w:customStyle="1">
    <w:name w:val="eop"/>
    <w:basedOn w:val="Fuentedeprrafopredeter"/>
    <w:rsid w:val="00F6434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XXXXXX@outlook.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0QMlzvAqnGMFqSeNISFpUCeLcg==">CgMxLjA4AHIhMTZheXREVTJscTc4ZGUtMzNFLVJsbFBtbHMyeVJweWdj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2024-10-18T02:07:00Z</dcterms:created>
  <dc:creator>JUZGADO 005 CIVIL DEL CIRCUITO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0x0101000DB27566B2C10F43B8F30140A20E7A2A</vt:lpwstr>
  </property>
</Properties>
</file>